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0233596E" w14:textId="5617AB63" w:rsidR="00DA409E"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976366" w:history="1">
            <w:r w:rsidR="00DA409E" w:rsidRPr="009D429F">
              <w:rPr>
                <w:rStyle w:val="Hyperlink"/>
                <w:b/>
                <w:bCs/>
                <w:noProof/>
              </w:rPr>
              <w:t>Introduction</w:t>
            </w:r>
            <w:r w:rsidR="00DA409E">
              <w:rPr>
                <w:noProof/>
                <w:webHidden/>
              </w:rPr>
              <w:tab/>
            </w:r>
            <w:r w:rsidR="00DA409E">
              <w:rPr>
                <w:noProof/>
                <w:webHidden/>
              </w:rPr>
              <w:fldChar w:fldCharType="begin"/>
            </w:r>
            <w:r w:rsidR="00DA409E">
              <w:rPr>
                <w:noProof/>
                <w:webHidden/>
              </w:rPr>
              <w:instrText xml:space="preserve"> PAGEREF _Toc125976366 \h </w:instrText>
            </w:r>
            <w:r w:rsidR="00DA409E">
              <w:rPr>
                <w:noProof/>
                <w:webHidden/>
              </w:rPr>
            </w:r>
            <w:r w:rsidR="00DA409E">
              <w:rPr>
                <w:noProof/>
                <w:webHidden/>
              </w:rPr>
              <w:fldChar w:fldCharType="separate"/>
            </w:r>
            <w:r w:rsidR="00DA409E">
              <w:rPr>
                <w:noProof/>
                <w:webHidden/>
              </w:rPr>
              <w:t>2</w:t>
            </w:r>
            <w:r w:rsidR="00DA409E">
              <w:rPr>
                <w:noProof/>
                <w:webHidden/>
              </w:rPr>
              <w:fldChar w:fldCharType="end"/>
            </w:r>
          </w:hyperlink>
        </w:p>
        <w:p w14:paraId="06FA875D" w14:textId="497C8871" w:rsidR="00DA409E" w:rsidRDefault="00DA409E">
          <w:pPr>
            <w:pStyle w:val="TOC1"/>
            <w:rPr>
              <w:rFonts w:asciiTheme="minorHAnsi" w:hAnsiTheme="minorHAnsi" w:cstheme="minorBidi"/>
              <w:b w:val="0"/>
              <w:bCs w:val="0"/>
              <w:sz w:val="24"/>
            </w:rPr>
          </w:pPr>
          <w:hyperlink w:anchor="_Toc125976367" w:history="1">
            <w:r w:rsidRPr="009D429F">
              <w:rPr>
                <w:rStyle w:val="Hyperlink"/>
              </w:rPr>
              <w:t>Lab 1 – Set up the AnyCloud</w:t>
            </w:r>
            <w:r w:rsidRPr="009D429F">
              <w:rPr>
                <w:rStyle w:val="Hyperlink"/>
                <w:vertAlign w:val="superscript"/>
              </w:rPr>
              <w:t>TM</w:t>
            </w:r>
            <w:r w:rsidRPr="009D429F">
              <w:rPr>
                <w:rStyle w:val="Hyperlink"/>
              </w:rPr>
              <w:t xml:space="preserve"> OOB Demo for the WBZ451 Curiosity Board as the Host MCU</w:t>
            </w:r>
            <w:r>
              <w:rPr>
                <w:webHidden/>
              </w:rPr>
              <w:tab/>
            </w:r>
            <w:r>
              <w:rPr>
                <w:webHidden/>
              </w:rPr>
              <w:fldChar w:fldCharType="begin"/>
            </w:r>
            <w:r>
              <w:rPr>
                <w:webHidden/>
              </w:rPr>
              <w:instrText xml:space="preserve"> PAGEREF _Toc125976367 \h </w:instrText>
            </w:r>
            <w:r>
              <w:rPr>
                <w:webHidden/>
              </w:rPr>
            </w:r>
            <w:r>
              <w:rPr>
                <w:webHidden/>
              </w:rPr>
              <w:fldChar w:fldCharType="separate"/>
            </w:r>
            <w:r>
              <w:rPr>
                <w:webHidden/>
              </w:rPr>
              <w:t>3</w:t>
            </w:r>
            <w:r>
              <w:rPr>
                <w:webHidden/>
              </w:rPr>
              <w:fldChar w:fldCharType="end"/>
            </w:r>
          </w:hyperlink>
        </w:p>
        <w:p w14:paraId="5427A951" w14:textId="2B618BFE" w:rsidR="00DA409E" w:rsidRDefault="00DA409E">
          <w:pPr>
            <w:pStyle w:val="TOC1"/>
            <w:rPr>
              <w:rFonts w:asciiTheme="minorHAnsi" w:hAnsiTheme="minorHAnsi" w:cstheme="minorBidi"/>
              <w:b w:val="0"/>
              <w:bCs w:val="0"/>
              <w:sz w:val="24"/>
            </w:rPr>
          </w:pPr>
          <w:hyperlink w:anchor="_Toc125976368" w:history="1">
            <w:r w:rsidRPr="009D429F">
              <w:rPr>
                <w:rStyle w:val="Hyperlink"/>
              </w:rPr>
              <w:t>Lab 2 – Add Sensors to Device</w:t>
            </w:r>
            <w:r>
              <w:rPr>
                <w:webHidden/>
              </w:rPr>
              <w:tab/>
            </w:r>
            <w:r>
              <w:rPr>
                <w:webHidden/>
              </w:rPr>
              <w:fldChar w:fldCharType="begin"/>
            </w:r>
            <w:r>
              <w:rPr>
                <w:webHidden/>
              </w:rPr>
              <w:instrText xml:space="preserve"> PAGEREF _Toc125976368 \h </w:instrText>
            </w:r>
            <w:r>
              <w:rPr>
                <w:webHidden/>
              </w:rPr>
            </w:r>
            <w:r>
              <w:rPr>
                <w:webHidden/>
              </w:rPr>
              <w:fldChar w:fldCharType="separate"/>
            </w:r>
            <w:r>
              <w:rPr>
                <w:webHidden/>
              </w:rPr>
              <w:t>4</w:t>
            </w:r>
            <w:r>
              <w:rPr>
                <w:webHidden/>
              </w:rPr>
              <w:fldChar w:fldCharType="end"/>
            </w:r>
          </w:hyperlink>
        </w:p>
        <w:p w14:paraId="1097718B" w14:textId="3111A2F2" w:rsidR="00DA409E" w:rsidRDefault="00DA409E">
          <w:pPr>
            <w:pStyle w:val="TOC1"/>
            <w:rPr>
              <w:rFonts w:asciiTheme="minorHAnsi" w:hAnsiTheme="minorHAnsi" w:cstheme="minorBidi"/>
              <w:b w:val="0"/>
              <w:bCs w:val="0"/>
              <w:sz w:val="24"/>
            </w:rPr>
          </w:pPr>
          <w:hyperlink w:anchor="_Toc125976369" w:history="1">
            <w:r w:rsidRPr="009D429F">
              <w:rPr>
                <w:rStyle w:val="Hyperlink"/>
              </w:rPr>
              <w:t>Lab 3 – Modify the IoT Central Application</w:t>
            </w:r>
            <w:r>
              <w:rPr>
                <w:webHidden/>
              </w:rPr>
              <w:tab/>
            </w:r>
            <w:r>
              <w:rPr>
                <w:webHidden/>
              </w:rPr>
              <w:fldChar w:fldCharType="begin"/>
            </w:r>
            <w:r>
              <w:rPr>
                <w:webHidden/>
              </w:rPr>
              <w:instrText xml:space="preserve"> PAGEREF _Toc125976369 \h </w:instrText>
            </w:r>
            <w:r>
              <w:rPr>
                <w:webHidden/>
              </w:rPr>
            </w:r>
            <w:r>
              <w:rPr>
                <w:webHidden/>
              </w:rPr>
              <w:fldChar w:fldCharType="separate"/>
            </w:r>
            <w:r>
              <w:rPr>
                <w:webHidden/>
              </w:rPr>
              <w:t>10</w:t>
            </w:r>
            <w:r>
              <w:rPr>
                <w:webHidden/>
              </w:rPr>
              <w:fldChar w:fldCharType="end"/>
            </w:r>
          </w:hyperlink>
        </w:p>
        <w:p w14:paraId="1CEBA5FC" w14:textId="558A85ED" w:rsidR="00DA409E" w:rsidRDefault="00DA409E">
          <w:pPr>
            <w:pStyle w:val="TOC1"/>
            <w:rPr>
              <w:rFonts w:asciiTheme="minorHAnsi" w:hAnsiTheme="minorHAnsi" w:cstheme="minorBidi"/>
              <w:b w:val="0"/>
              <w:bCs w:val="0"/>
              <w:sz w:val="24"/>
            </w:rPr>
          </w:pPr>
          <w:hyperlink w:anchor="_Toc125976370" w:history="1">
            <w:r w:rsidRPr="009D429F">
              <w:rPr>
                <w:rStyle w:val="Hyperlink"/>
              </w:rPr>
              <w:t>Lab 4 – Extend the IoT Central Application</w:t>
            </w:r>
            <w:r>
              <w:rPr>
                <w:webHidden/>
              </w:rPr>
              <w:tab/>
            </w:r>
            <w:r>
              <w:rPr>
                <w:webHidden/>
              </w:rPr>
              <w:fldChar w:fldCharType="begin"/>
            </w:r>
            <w:r>
              <w:rPr>
                <w:webHidden/>
              </w:rPr>
              <w:instrText xml:space="preserve"> PAGEREF _Toc125976370 \h </w:instrText>
            </w:r>
            <w:r>
              <w:rPr>
                <w:webHidden/>
              </w:rPr>
            </w:r>
            <w:r>
              <w:rPr>
                <w:webHidden/>
              </w:rPr>
              <w:fldChar w:fldCharType="separate"/>
            </w:r>
            <w:r>
              <w:rPr>
                <w:webHidden/>
              </w:rPr>
              <w:t>27</w:t>
            </w:r>
            <w:r>
              <w:rPr>
                <w:webHidden/>
              </w:rPr>
              <w:fldChar w:fldCharType="end"/>
            </w:r>
          </w:hyperlink>
        </w:p>
        <w:p w14:paraId="21541B29" w14:textId="174B68C6"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976366"/>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976367"/>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976368"/>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752A55B1"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Multimeter</w:t>
      </w:r>
      <w:r>
        <w:t xml:space="preserve"> </w:t>
      </w:r>
      <w:r w:rsidR="00073D89">
        <w:t>c</w:t>
      </w:r>
      <w:r>
        <w:t xml:space="preserve">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XPRO-Adapter </w:t>
      </w:r>
      <w:r w:rsidR="00073D89">
        <w:t>c</w:t>
      </w:r>
      <w:r w:rsidRPr="009D0578">
        <w:t>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5">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46CD8791"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 xml:space="preserve">Connect 3 jumper wires between the XPRO-Adapter </w:t>
      </w:r>
      <w:r w:rsidR="00073D89">
        <w:t>c</w:t>
      </w:r>
      <w:r w:rsidRPr="009D0578">
        <w:t>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5"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976369"/>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9"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0"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7">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icon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6C247B4"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mc:AlternateContent>
          <mc:Choice Requires="wps">
            <w:drawing>
              <wp:anchor distT="0" distB="0" distL="114300" distR="114300" simplePos="0" relativeHeight="251808768" behindDoc="0" locked="0" layoutInCell="1" allowOverlap="1" wp14:anchorId="660A4EF2" wp14:editId="6E499E27">
                <wp:simplePos x="0" y="0"/>
                <wp:positionH relativeFrom="column">
                  <wp:posOffset>414020</wp:posOffset>
                </wp:positionH>
                <wp:positionV relativeFrom="paragraph">
                  <wp:posOffset>271780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A4E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4" o:spid="_x0000_s1064" type="#_x0000_t13" style="position:absolute;left:0;text-align:left;margin-left:32.6pt;margin-top:21.4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976370"/>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3"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4">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4"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2"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CAF41" w14:textId="77777777" w:rsidR="00CD6DEB" w:rsidRDefault="00CD6DEB" w:rsidP="00B47B7E">
      <w:pPr>
        <w:spacing w:after="0" w:line="240" w:lineRule="auto"/>
      </w:pPr>
      <w:r>
        <w:separator/>
      </w:r>
    </w:p>
  </w:endnote>
  <w:endnote w:type="continuationSeparator" w:id="0">
    <w:p w14:paraId="661E3CAE" w14:textId="77777777" w:rsidR="00CD6DEB" w:rsidRDefault="00CD6DEB" w:rsidP="00B47B7E">
      <w:pPr>
        <w:spacing w:after="0" w:line="240" w:lineRule="auto"/>
      </w:pPr>
      <w:r>
        <w:continuationSeparator/>
      </w:r>
    </w:p>
  </w:endnote>
  <w:endnote w:type="continuationNotice" w:id="1">
    <w:p w14:paraId="085500C1" w14:textId="77777777" w:rsidR="00CD6DEB" w:rsidRDefault="00CD6D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9AABE" w14:textId="77777777" w:rsidR="00CD6DEB" w:rsidRDefault="00CD6DEB" w:rsidP="00B47B7E">
      <w:pPr>
        <w:spacing w:after="0" w:line="240" w:lineRule="auto"/>
      </w:pPr>
      <w:r>
        <w:separator/>
      </w:r>
    </w:p>
  </w:footnote>
  <w:footnote w:type="continuationSeparator" w:id="0">
    <w:p w14:paraId="4CA98F1D" w14:textId="77777777" w:rsidR="00CD6DEB" w:rsidRDefault="00CD6DEB" w:rsidP="00B47B7E">
      <w:pPr>
        <w:spacing w:after="0" w:line="240" w:lineRule="auto"/>
      </w:pPr>
      <w:r>
        <w:continuationSeparator/>
      </w:r>
    </w:p>
  </w:footnote>
  <w:footnote w:type="continuationNotice" w:id="1">
    <w:p w14:paraId="119F8157" w14:textId="77777777" w:rsidR="00CD6DEB" w:rsidRDefault="00CD6D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50ED"/>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165F8"/>
    <w:rsid w:val="00C20B58"/>
    <w:rsid w:val="00C24C2D"/>
    <w:rsid w:val="00C271D7"/>
    <w:rsid w:val="00C40EA2"/>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09E"/>
    <w:rsid w:val="00DA4FA4"/>
    <w:rsid w:val="00DB0C60"/>
    <w:rsid w:val="00DD478E"/>
    <w:rsid w:val="00DF1C1D"/>
    <w:rsid w:val="00DF290B"/>
    <w:rsid w:val="00DF4318"/>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2C29"/>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docs.microsoft.com/en-us/azure/iot-central/core/howto-configure-rules" TargetMode="External"/><Relationship Id="rId16" Type="http://schemas.openxmlformats.org/officeDocument/2006/relationships/hyperlink" Target="https://www.mikroe.com/multimeter-click"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hyperlink" Target="http://www.mikroe.com/"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9.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hyperlink" Target="https://apps.azureiotcentral.com/home" TargetMode="External"/><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hyperlink" Target="https://github.com/Azure/iot-plugandplay-models"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hyperlink" Target="https://docs.microsoft.com/en-us/azure/iot-central/core/howto-manage-devices-in-bulk"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3.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8.png"/><Relationship Id="rId35" Type="http://schemas.openxmlformats.org/officeDocument/2006/relationships/hyperlink" Target="https://github.com/Azure/iot-plugandplay-models" TargetMode="Externa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docs.microsoft.com/en-us/azure/iot-central/core/howto-create-analytics" TargetMode="External"/><Relationship Id="rId98" Type="http://schemas.openxmlformats.org/officeDocument/2006/relationships/image" Target="media/image72.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header" Target="header2.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36</Pages>
  <Words>4105</Words>
  <Characters>23400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27451</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4</cp:revision>
  <dcterms:created xsi:type="dcterms:W3CDTF">2023-01-29T20:21:00Z</dcterms:created>
  <dcterms:modified xsi:type="dcterms:W3CDTF">2023-01-30T21:05:00Z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